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F08E" w14:textId="605FF66F" w:rsidR="00164BF5" w:rsidRDefault="004E253E"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3879B4F" wp14:editId="69E7D2D3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41260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457F2" w14:textId="77777777" w:rsidR="00164BF5" w:rsidRDefault="00164BF5"/>
    <w:p w14:paraId="6C3EA904" w14:textId="77777777" w:rsidR="00164BF5" w:rsidRDefault="00164BF5"/>
    <w:p w14:paraId="3AE6F0F2" w14:textId="77777777" w:rsidR="00164BF5" w:rsidRDefault="00164BF5"/>
    <w:p w14:paraId="48B63C5F" w14:textId="77777777" w:rsidR="00164BF5" w:rsidRDefault="00164BF5"/>
    <w:p w14:paraId="1236D4CB" w14:textId="77777777" w:rsidR="00164BF5" w:rsidRDefault="00164BF5"/>
    <w:p w14:paraId="5C8E1FC6" w14:textId="77777777" w:rsidR="00164BF5" w:rsidRDefault="00164BF5"/>
    <w:p w14:paraId="5365D954" w14:textId="77777777" w:rsidR="00164BF5" w:rsidRDefault="00A2589E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(электроэнергетика)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822"/>
        <w:gridCol w:w="2413"/>
        <w:gridCol w:w="3119"/>
        <w:gridCol w:w="3968"/>
      </w:tblGrid>
      <w:tr w:rsidR="00164BF5" w14:paraId="5646B892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F42A9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4CBD0A6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822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444C4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241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E6714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11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3541B5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3968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26959F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Статус/ Примечание</w:t>
            </w:r>
          </w:p>
        </w:tc>
      </w:tr>
      <w:tr w:rsidR="00164BF5" w14:paraId="5813F814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23A1A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FCD9EE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417913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CE79D1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23E4FA" w14:textId="77777777" w:rsidR="00164BF5" w:rsidRDefault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406927" w14:paraId="15528177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4F67" w14:textId="1AEDE794" w:rsidR="00406927" w:rsidRDefault="00406927" w:rsidP="0040692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125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9F4C3" w14:textId="2822C62E" w:rsidR="00406927" w:rsidRDefault="00406927" w:rsidP="0040692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DFCE94" w14:textId="23136CF6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0692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электромонтажных работ</w:t>
            </w:r>
            <w:bookmarkStart w:id="0" w:name="_GoBack"/>
            <w:bookmarkEnd w:id="0"/>
            <w:r w:rsidRPr="0040692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 xml:space="preserve"> по подключению генератора к сборке NSHV-3 на объекте ООО "Хохланд Руссланд"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04F9C7" w14:textId="612EEDA6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06927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 w:rsidRPr="00406927"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EF245A" w14:textId="0CEFD507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0692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406927" w14:paraId="17C2BF3A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0DEDE3" w14:textId="36D93A57" w:rsidR="00406927" w:rsidRDefault="00406927" w:rsidP="0040692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124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6BE398" w14:textId="43526F0F" w:rsidR="00406927" w:rsidRDefault="00406927" w:rsidP="00406927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073F05" w14:textId="6B8B422E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0692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Электромонтажные работы по подключению линии Freepack к сети электроснабжения на объекте ООО «Хохланд Руссланд»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0985F2" w14:textId="3EA1F07D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647AAB" w14:textId="7C88F0C2" w:rsidR="00406927" w:rsidRDefault="00406927" w:rsidP="00406927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406927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Работы выполняются</w:t>
            </w:r>
          </w:p>
        </w:tc>
      </w:tr>
      <w:tr w:rsidR="00FD7A8B" w14:paraId="295D34B3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551BEB" w14:textId="579D2B21" w:rsidR="00FD7A8B" w:rsidRDefault="00FD7A8B" w:rsidP="009E07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123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1CD4D2" w14:textId="2F1C443A" w:rsidR="00FD7A8B" w:rsidRDefault="00FD7A8B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2025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1D5CF3" w14:textId="35957AD7" w:rsidR="00FD7A8B" w:rsidRDefault="00FD7A8B" w:rsidP="00FD7A8B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D7A8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Электромонтажные работы по переносу шкафа МСС Stephan 1 на объекте ООО «Хохланд Руссланд»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8395E5" w14:textId="350E21F9" w:rsidR="00FD7A8B" w:rsidRDefault="00FD7A8B" w:rsidP="00FD7A8B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1A2DD7" w14:textId="64ED4727" w:rsidR="00FD7A8B" w:rsidRDefault="00FD7A8B" w:rsidP="00FD7A8B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D7A8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FD7A8B" w14:paraId="3BF9BB0B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B1D29C" w14:textId="4939641A" w:rsidR="00FD7A8B" w:rsidRDefault="00FD7A8B" w:rsidP="009E07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122</w:t>
            </w:r>
          </w:p>
        </w:tc>
        <w:tc>
          <w:tcPr>
            <w:tcW w:w="82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98363" w14:textId="7CBFFAA0" w:rsidR="00FD7A8B" w:rsidRDefault="00FD7A8B" w:rsidP="00FD7A8B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625797" w14:textId="77D2A997" w:rsidR="00FD7A8B" w:rsidRPr="00FD7A8B" w:rsidRDefault="00FD7A8B" w:rsidP="00FD7A8B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D7A8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электромонтажных работ по прокладке кабеля учёта на объекте ООО "Хохланд Руссланд"</w:t>
            </w:r>
          </w:p>
        </w:tc>
        <w:tc>
          <w:tcPr>
            <w:tcW w:w="3119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C7018A" w14:textId="586CE2AA" w:rsidR="00FD7A8B" w:rsidRDefault="00FD7A8B" w:rsidP="00FD7A8B">
            <w:pPr>
              <w:spacing w:after="0" w:line="240" w:lineRule="auto"/>
              <w:rPr>
                <w:rFonts w:ascii="Manrope" w:hAnsi="Manrope" w:cs="Calibri"/>
                <w:color w:val="000000"/>
                <w:sz w:val="19"/>
                <w:szCs w:val="19"/>
              </w:rPr>
            </w:pPr>
            <w:r w:rsidRPr="00FD7A8B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 w:rsidRPr="00FD7A8B">
              <w:rPr>
                <w:rFonts w:ascii="Manrope" w:hAnsi="Manrope" w:cs="Calibri"/>
                <w:color w:val="000000"/>
                <w:sz w:val="19"/>
                <w:szCs w:val="19"/>
              </w:rPr>
              <w:br/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>г</w:t>
            </w:r>
            <w:r w:rsidRPr="00FD7A8B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>Белинский Пензенской области</w:t>
            </w:r>
          </w:p>
        </w:tc>
        <w:tc>
          <w:tcPr>
            <w:tcW w:w="3968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92E220" w14:textId="29B33B24" w:rsidR="00FD7A8B" w:rsidRPr="00FD7A8B" w:rsidRDefault="00FD7A8B" w:rsidP="00FD7A8B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FD7A8B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Выполнено</w:t>
            </w:r>
          </w:p>
        </w:tc>
      </w:tr>
      <w:tr w:rsidR="00A2589E" w14:paraId="2C1FA622" w14:textId="77777777" w:rsidTr="00A2589E">
        <w:trPr>
          <w:cantSplit/>
          <w:trHeight w:val="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29CF7B" w14:textId="77777777" w:rsidR="00A2589E" w:rsidRDefault="00A2589E" w:rsidP="009E0785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</w:p>
          <w:p w14:paraId="1120F185" w14:textId="34394740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DE39CF" w14:textId="6EC86850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5C8068" w14:textId="2F5C44B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электромонтажных работ по подключению оборудования к сети электроснабжения 220В по рабочей документации 01/24-ПХ-4-ЭМ на заводе Заказчика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35CB5E" w14:textId="0BEF5EB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C7DABF" w14:textId="53E7882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5363065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309136" w14:textId="77777777" w:rsidR="00A2589E" w:rsidRDefault="00A2589E" w:rsidP="009E0785">
            <w:pPr>
              <w:spacing w:after="0" w:line="240" w:lineRule="auto"/>
              <w:jc w:val="center"/>
              <w:rPr>
                <w:rFonts w:ascii="Manrope" w:hAnsi="Manrope" w:cs="Calibri"/>
                <w:color w:val="000000"/>
                <w:sz w:val="19"/>
                <w:szCs w:val="19"/>
              </w:rPr>
            </w:pPr>
          </w:p>
          <w:p w14:paraId="55352A89" w14:textId="146F240A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ADAED8" w14:textId="29DB3B5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1995F1" w14:textId="35CBC08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замене электрооборудования ТП3&amp;ТП7, критических электрощитов на объекте АО «ВБД»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E4C10" w14:textId="4E62548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A8D668" w14:textId="36C6272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C7BA958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EB59A5" w14:textId="06C6598B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DB0FAB" w14:textId="5DF686E4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F4EF5C" w14:textId="38896DB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электромонтажных работ по подключению двух Гриндеров к сети электроснабжения на филиале ООО «Хохланд Руссланд»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6B7487" w14:textId="045A770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6212E5" w14:textId="12086E1E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B66360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C59C1" w14:textId="0265EF09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C1137" w14:textId="697D41E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1D2521" w14:textId="7BF2C9A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монтажу временного электроснабжения ГРЩ ЛОС на АО "ВБД" (Лианозово)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F3A802" w14:textId="0FF061B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811DEF" w14:textId="376D1054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4D7C4608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347247" w14:textId="1B8FCEF7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10FAD1" w14:textId="07331162" w:rsidR="00A2589E" w:rsidRDefault="00A2589E" w:rsidP="00A2589E">
            <w:pPr>
              <w:tabs>
                <w:tab w:val="left" w:pos="916"/>
              </w:tabs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72E26B" w14:textId="0F4E75F3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электромонтажных работ по переключению робота JAKA при его переносе из существующего склада созревания в 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4E85AC" w14:textId="01784D3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6AF66C" w14:textId="0ED23E9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5F729BE0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976E9C" w14:textId="77039107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B1802" w14:textId="2052AAD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54ED8D" w14:textId="16CE52C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капитальному ремонту маслонаполненных трансформаторов в ТП-1 ТП-2  «Царицыно»  АО «ВБД»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FA13DB" w14:textId="1840917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D884FB" w14:textId="0BC27389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D5DD8D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D2C29B" w14:textId="5EDFAC55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80932C" w14:textId="4557CD04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9AB0CF" w14:textId="259AC7D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обслуживанию и ремонту систем электроснабжения на предприятии Акционерное общество «Вимм-Билль-Данн" Лианозово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08AFED" w14:textId="49A4F5E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520386" w14:textId="182E103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выполняются</w:t>
            </w:r>
          </w:p>
        </w:tc>
      </w:tr>
      <w:tr w:rsidR="00A2589E" w14:paraId="03A55FE9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555E11" w14:textId="45E31D35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068C77" w14:textId="4A2732BD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478659" w14:textId="0F07BEC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подготовке кабельной трассы, прокладке кабелей и подключению щитов UV70, UV80, ДМА и машины автоматизации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6F8F9" w14:textId="66CD0D5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4A2620" w14:textId="47AD8BC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8A9123C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5D2FA7" w14:textId="34E45C69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FA1AD8" w14:textId="79FD4BCB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E4B001" w14:textId="28C1C1E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установке трёх щитов (UV70, UV80 и ДМА)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F30798" w14:textId="13F16E2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7168E" w14:textId="3250AC2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20807B2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2D8109" w14:textId="37BA0009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BBE5DA" w14:textId="7A4C0E3C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6D9CC9" w14:textId="51866FD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поставке и подключению ячейки №5 в РП-2 от NSHV-4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62B9CA" w14:textId="6BD3C08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E3D71" w14:textId="23FD856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737720B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1C0404" w14:textId="75A0359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D2EAD1" w14:textId="64FD5297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8713D8" w14:textId="3C0E95E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кабелей питания для шкафа электроснабжения танка СИП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D21199" w14:textId="02D28FB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F9DA46" w14:textId="2389C53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6002C45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1ED5D4" w14:textId="1E34669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FE0AF2" w14:textId="116AA067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6B32A" w14:textId="69339B5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переподключению нового шкафа UV26.1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EC1AC7" w14:textId="4C5D969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CC204E" w14:textId="31909FA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462E7005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AF4E66" w14:textId="5B500053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5F7824" w14:textId="7850CD6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0FC28" w14:textId="2F917C2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Разработка Рабочей документации «Подключение оборудования к сети электроснабжения 220В на заводе ООО «Хохланд Руссланд»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415E0B" w14:textId="7DB3BCC4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C1BAF6" w14:textId="6985DD8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556863B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8C4502" w14:textId="272951B6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27F50" w14:textId="36811104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8ADFFB" w14:textId="32DEC42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рабочей документации 05/23-РХ-1ЭМ на заводе Заказчика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03013" w14:textId="0947F5E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532F9D" w14:textId="30071FA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DCA4CF0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686A5D" w14:textId="7730799F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C53EF7" w14:textId="15165CD1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0D40A8" w14:textId="36A0161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наращиванию кабеля, установке кабельных муфт и подключению системы электроснабжения на КОС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9BC376" w14:textId="73F07E0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A63EF6" w14:textId="2941613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D0CD17F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F690C4" w14:textId="19B6C60B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1C9988" w14:textId="14B610D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3AA037" w14:textId="38E11EF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подключению нового холодильного оборудования для камеры №7 на объекте Заказчика, расположенном по адресу: г. Москва, ул. Руставели, владение 14, строение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26D80" w14:textId="333F170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«КАРАТ»,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DF92BA" w14:textId="0A0C77C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14C9991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CDCC80" w14:textId="13D86273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2B42C2" w14:textId="22567D1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ACFAC6" w14:textId="11FA37E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подключению моек высокого давления на постах приемки молока Цеха сырьевого обеспечения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251BA0" w14:textId="6FB976B9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A18A8B" w14:textId="2F7BD289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81157DF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AC0374" w14:textId="6F459012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0D4052" w14:textId="6B2495C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69790F" w14:textId="46ECB2B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кабеля 0,4кВ, поставке и установке распределительного щита 0,4кВ на ООО «Хохланд Руссланд»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EDCFE2" w14:textId="5DB7813E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4CF9A1" w14:textId="0B111B7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C91AE50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6503AA" w14:textId="5AB4E88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A820D" w14:textId="2AC1FEFA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6BF8C7" w14:textId="3DE7C850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силового кабеля от ТП до ПНС и подключению данного кабеля к существующим щитам на объекте ООО "Хохланд Руссланд"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51E80D" w14:textId="1435BA4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0372E" w14:textId="0EEFA68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11036EA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D8FB4C" w14:textId="6948F208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2D49FB" w14:textId="6F7D99C3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7C04F0" w14:textId="24935A0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монтажных, электромонтажных и пусконаладочных работ электротехнического оборудования на территории завода ООО «Хохланд Руссланд»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8D450" w14:textId="257B644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Прохоровка Белгородской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75F3A0" w14:textId="0161244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0EB90F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17772A" w14:textId="2E7A1432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435D06" w14:textId="7F40C82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54960E" w14:textId="62007B9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на разработку рабочей документации «Подключение оборудования к сети электроснабжения 220В на ООО «Хохланд Руссланд»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F3CBC7" w14:textId="3160E55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DD53FB" w14:textId="0E0D033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7607547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25F45C" w14:textId="1C657C3C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1C149C" w14:textId="212B8DD0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4F7E6F" w14:textId="66B5B783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техническому обслуживанию и ремонту систем электроснабжения на предприятии Акционерное общество «Вимм-Билль-Данн», площадка Лианозово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1C2ED7" w14:textId="219421D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3DBBF6" w14:textId="222C2D3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4A3ECE0F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800561" w14:textId="7C5BDADE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5B12E2" w14:textId="627A9D54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2022 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F04E3A" w14:textId="380088E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и электромонтажных работ по внешнему электроснабжению от новой трансформаторной подстанции (по низкой стороне 380В) до существующих и проектируемых потребителей (входные электрощитовые группы)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14F61C" w14:textId="3D7145E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ЗАО «Инфаприм»,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Истра, МО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327853" w14:textId="3F45847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78C6BB3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740158" w14:textId="6AE8650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647C64" w14:textId="12BCDF4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 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04BFA0" w14:textId="1D42C1B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и демонтажных работ в отделении приемки молока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C300B" w14:textId="3CB02E9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«Лианозовский молочный комбинат» АО «Вимм-Билль-Данн» / ООО «ЛидерСтрой»,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FBD0F6" w14:textId="73C518B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AE6D59E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0C6F18" w14:textId="707839B8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0EC6FB" w14:textId="171DB271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46E29" w14:textId="3F1E2103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по подключению к электроснабжению двигателя насоса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55C340" w14:textId="5460607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 / ООО «ЮТИЛИКО»,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301D74" w14:textId="2911454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D26978F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9DD19C" w14:textId="4F4B3E01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7F24E3" w14:textId="13DA8F83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702CB" w14:textId="67CFCC5E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по подключению к электроснабжению концевого оборудования групповой упаковки Prasmatic на линиях ТВА22 ЦДМП ЛМК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116211" w14:textId="17F8A3E1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EBD3BC" w14:textId="618AA54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F087BCA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910EA1" w14:textId="14969770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EB33D9" w14:textId="022C454B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30BAF6" w14:textId="5D847B0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55173E" w14:textId="776EC65E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«COCA-COLA HBC Россия» / ООО «ЮТИЛИКО»,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Истра, МО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698462" w14:textId="422039A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27F7A5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81EC92" w14:textId="703C6CD1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b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5D5E01" w14:textId="42F1015C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EC125A" w14:textId="241DB9D1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в рамках инвестиционного проекта «ZDMP Changing of heat exchangers Flex 2». подключение электропитания нового оборудования стерилизатор Флекс-2, для производства каш, КМ смесей, кефира для вскармливания детей раннего возраста от 0 до 18 месяцев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5B52AE" w14:textId="57B1E85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7F94E3" w14:textId="2D97D87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4741CAC5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8640F1" w14:textId="5927728E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61A77" w14:textId="0447B921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E23AEB" w14:textId="6491E86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монтажных работ в рамках инвестиционного проекта «ZDMP_launch juices in TBA-19 lines». Подключение электропитания нового процессного оборудования, для производства соков для вскармливания детей раннего возраста от 0 до 18 месяцев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1D8248" w14:textId="0A16DF99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1C06E8" w14:textId="6E793C6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5EF0629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CD543" w14:textId="59628953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5E4230" w14:textId="3B73B96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1DCC8F" w14:textId="415B721C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Подключение емкостей рабочих растворов для централизованного CIP отделения ЦМК ГПК к системе завода. Электроподключение щитов управления.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0E08E4" w14:textId="5C36492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77E09B" w14:textId="2CE9E9C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B38A815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0405BD" w14:textId="343B29E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5D024C" w14:textId="12899D20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2DE0E6" w14:textId="53214048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в рамках реализации ИП «Аврора»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9E4A74" w14:textId="0614624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 «Вимм-Билль-Данн» / ООО «ВентСервис»,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9B271E" w14:textId="67F9B2E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E6CEAC5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94DC9D" w14:textId="5CC2E984" w:rsidR="00A2589E" w:rsidRDefault="00A2589E" w:rsidP="009E0785">
            <w:pPr>
              <w:tabs>
                <w:tab w:val="left" w:pos="416"/>
              </w:tabs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0223D" w14:textId="737938AB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8E68A2" w14:textId="2219147D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модернизации электрической сети помещений административного корпуса и паллетирования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9F7899" w14:textId="5787876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«Мултон»,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E2809D" w14:textId="58F9E8C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16DA9CA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7320E" w14:textId="3C85570D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C7F631" w14:textId="29CCF79D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3C64A2" w14:textId="4861AF6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в экспедиторской и зоне ПТВ склада готовой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7FB66" w14:textId="2D3DA8F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«Мултон»,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A4556B" w14:textId="2B74EF9F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526B969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175B8A" w14:textId="62696F5A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1F769B" w14:textId="49A6A122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15D800" w14:textId="11EE9FB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подключению проекторов в помещениях склада готовой продукции (СГП-1; 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315EDE" w14:textId="467CDA7D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«Мултон»,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114F93" w14:textId="503C58B5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44D4282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A3A020" w14:textId="01E1C38A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42C131" w14:textId="7B3DBFB7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FA5F45" w14:textId="4FC7478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замене щитов МСС в рамках модернизации системы управления отделения приемки молока ЛМК АО «Вимм-Билль-Данн»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D7335E" w14:textId="74471155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DA71D2" w14:textId="37555ED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CC0217E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FD3810" w14:textId="4D173191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5C988E" w14:textId="78E4D977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5531CB" w14:textId="504DD096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по установке дополнительных розеток в помещениях нового НИЦ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AF6C4B" w14:textId="6388742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«Мултон»,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Щёлково, МО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DA6778" w14:textId="137B7DB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FCDBE46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D18968" w14:textId="0DD55682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91422F" w14:textId="5A7845D6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A4D207" w14:textId="7678D1FC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Поставка, монтаж и настройка проекторов на участке варки джемов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212F69" w14:textId="2931A47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24834B" w14:textId="5E92EBD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4FD6E6C1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0937CE" w14:textId="4C6460A3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AEB268" w14:textId="4A80D532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FEE7B7" w14:textId="7C5F5EC0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системы освещения помещений CAN, PET2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7B9288" w14:textId="5C30B4D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 «Кока-Кола ЭйчБиСи Евразия»,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B14CA9" w14:textId="4F6E089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5E614582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5F6198" w14:textId="41DC3BE2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2FB1C7" w14:textId="1AB9D31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C3E38E" w14:textId="20D71D6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Замена кабельной трассы и электрического шкафа и опусков к электрооборудованию на аппаратном участке Цеха У25 в осях Ж-В/8-12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3A9A5A" w14:textId="0CCE63F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406B4D" w14:textId="4F0E30A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E9973FE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B47294" w14:textId="38F231CE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9C7640" w14:textId="5C1EE8C8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150F6" w14:textId="16853C5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замене системы освещения на аппаратном участке цеха приемки молока на территории «Лианозово»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3BD3CC" w14:textId="241DF27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38F847" w14:textId="3606AB3E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46EF2B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3A1F5" w14:textId="3E6D8A79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691962" w14:textId="6EC00619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FF9539" w14:textId="1B364F42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электрокабеля питания новой системы водоподготовки и раздачи ингредиентной воды, на участке Зерненого творога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0C96A2" w14:textId="35BC5E68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FB801E" w14:textId="0EA1049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493C8A6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631D3F" w14:textId="0B66073F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65B289" w14:textId="4EDB6988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7EF189" w14:textId="217EB08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замене системы освещения на аппаратном участке цеха приемки молока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D2E469" w14:textId="01377EF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914F15" w14:textId="210D197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62339E9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8567FD" w14:textId="6430B3B5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F32D07" w14:textId="19666DF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133066" w14:textId="70EE21A6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переносу Щита в котельном цехе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D7F0AF" w14:textId="2E2FE4B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395FF6" w14:textId="3073B1C9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50B9B0F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715571" w14:textId="3B6B0CF5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E7B9EC" w14:textId="186E78E6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D485D3" w14:textId="448A31AD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в рамках ремонта слесарного помещения в ГПК 3-й этаж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24B873" w14:textId="205CCC74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C4C6CF" w14:textId="10C7111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7FE8588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488091" w14:textId="14DCE38E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791DA8" w14:textId="6071199D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738DD9" w14:textId="3F7C064D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подключению накопителей для обработки паллет PALOMAT в кол-ве 3 (трех) штук на Распределительном центре Филиала «PepsiCo»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BBFAEB" w14:textId="7626979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«ТК Альком»,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95CDA1" w14:textId="45A9B1F0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70521FA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55AFE8" w14:textId="79127C2D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A6113" w14:textId="393F6FC4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7AF13D" w14:textId="5485ABB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Электромонтажные, монтажные, сварочные 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9C5504" w14:textId="1FA24A1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765E1B" w14:textId="47E6129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1FFA360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F54A83" w14:textId="5532B006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386380" w14:textId="3E02ADB2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4DEC29" w14:textId="136F06D3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электромонтажных работ по подводу электропитания для фасовочного оборудования «Корнер» с возведением кабеленесущих конструкций из нержавеющей стали в ГПК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145F2C" w14:textId="4067756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9407E5" w14:textId="409E9877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6D76236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2B62C8" w14:textId="1497C2C1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796262" w14:textId="6BEA54A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C00744" w14:textId="774C0FCE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кабельных трасс и подключению тепловых завес в неотапливаемых помещений Распределительного центра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E46B5" w14:textId="7E92CA95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AB6892" w14:textId="2B53D201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DCED664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F7BCC" w14:textId="1D172129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9D1435" w14:textId="5D1C254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1CF997" w14:textId="61C42BD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сборке систем электроснабжения и автоматизации четырех компрессорных установок в блочном исполнении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C16818" w14:textId="5750E04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Подольск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C35CE0" w14:textId="5C3698A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2E670E81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038C12" w14:textId="1B5FDA78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219542" w14:textId="3156111B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67F599" w14:textId="67282A54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электромонтажных работ по подключению грузовых подъемных устройств ПГКС(М)-2-1000 (2 ед.) на 1 этаже ГПК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6F8ABC" w14:textId="3AC1825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2A1B53" w14:textId="415B1E1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7CF750D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A42C0D" w14:textId="474CE664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3AC99D" w14:textId="787D56F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554C2C" w14:textId="28B6754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модернизации освещения помещений на предприятии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E00953" w14:textId="63CD7651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«Кока-Кола ЭйчБиСи Евразия»,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D2A34D" w14:textId="4383DF3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FE19F38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CA306A" w14:textId="6C2F5807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B0314B" w14:textId="6DA24AA8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5FDB79" w14:textId="38B3FBF7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установке системы освещению в складском помещении ГПК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4B4EB9" w14:textId="0CE6B7A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17D8B5" w14:textId="7BF4CC5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62D07F3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A63722" w14:textId="6F50EC3E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9DDCB5" w14:textId="3F762ADA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28DEED" w14:textId="2304971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электромонтажных и демонтажных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5F38F2" w14:textId="7D1A54F3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189586" w14:textId="2462914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1909954A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6E00C" w14:textId="0E83EF5A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1E2657" w14:textId="54E319A5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B1CCB8" w14:textId="03300948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электромонтажных работ по прокладке кабельной трассы и подключению пресса на 1 этаже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897974" w14:textId="1A89B5B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053687" w14:textId="6C82D9E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7BFC778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B0ECDC" w14:textId="445834D4" w:rsidR="00A2589E" w:rsidRDefault="00A2589E" w:rsidP="00A2589E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67 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7B7781" w14:textId="2DFA578B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489EC" w14:textId="46B4AACD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Замена вводных автоматических выключателей и выносных выключателей нагрузки в шкафах управления технологических линий для подготовки к внедрению стандарта безопасности «Лото»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874C2F" w14:textId="2A9E6DA3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82A34F" w14:textId="3C2936F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3F4E7486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542228" w14:textId="142F5743" w:rsidR="00A2589E" w:rsidRDefault="00A2589E" w:rsidP="00A2589E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AF3105" w14:textId="09F123EF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80CA6E" w14:textId="236474A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в котельном цехе (холодная зона)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B182C5" w14:textId="2092E594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F26662" w14:textId="0A1AD1D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B15B282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D917FD" w14:textId="768207AA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7A208D" w14:textId="11CCDDC3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3F7A52" w14:textId="4EFF2EDB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кабельных трасс для подключения холодильного оборудования зоны отгрузки Цеха № 5 ВБД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FD5A38" w14:textId="7F43D946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7ADA4D" w14:textId="5B4E103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68CA9FEC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6E0CB5" w14:textId="756CF8E5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EA2963" w14:textId="3AFDB98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28631" w14:textId="32D252A6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сборке систем электроснабжения и автоматизации пастеризатора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06CFF0" w14:textId="6A4C30E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Подольск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63FC15" w14:textId="3133A672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734F0E41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6608F6" w14:textId="70955802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72923F" w14:textId="779759DC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613C4D" w14:textId="55D1255F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замене электрооборудования Щитовой №2 Цеха №5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E88C8F" w14:textId="615CCF9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651121" w14:textId="2A4461D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55FD9CB2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E2C9B3" w14:textId="2C5E3771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60BC0F" w14:textId="0824D1EE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1B51BA" w14:textId="2986C4BA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монтажу кабеля для подключения технологического оборудования. Подключение технологического оборудования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8AC096" w14:textId="56D989BC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«ЦентрХолод»,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B20FE" w14:textId="11C34FE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83E8B2E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712C21" w14:textId="3581C77D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6FB86" w14:textId="7433B193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DC4886" w14:textId="1E0DFCC9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модернизации системы освещения РЦ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92387C" w14:textId="4878D66D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8DD559" w14:textId="0E568CF8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2589E" w14:paraId="02F8A02C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6E2100" w14:textId="4ECECD4B" w:rsidR="00A2589E" w:rsidRDefault="00A2589E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F4ED2B" w14:textId="4FDDA413" w:rsidR="00A2589E" w:rsidRDefault="00A2589E" w:rsidP="00A2589E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3B613E" w14:textId="77517978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замене кабельной трассы на участке джемов 4 этаж ГПК в осях 16-19/И-Ж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D7C23A" w14:textId="28DF2C2C" w:rsidR="00A2589E" w:rsidRDefault="00A2589E" w:rsidP="00A2589E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42E92F" w14:textId="7F11D35A" w:rsidR="00A2589E" w:rsidRDefault="00A2589E" w:rsidP="00A2589E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1F4980B" w14:textId="77777777" w:rsidTr="00A258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256146" w14:textId="6EA689A4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117122" w14:textId="1C12DDCD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2DE066" w14:textId="47501A4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в котельном цехе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DC164A" w14:textId="5B14654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4FBC38" w14:textId="4DFA6DDA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67ADAE9" w14:textId="77777777" w:rsidTr="00A2589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79C6D2" w14:textId="05FB38CA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CD448C" w14:textId="3C661C3F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CB9C08" w14:textId="74438D2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замене освещения в помещении раздевалки диспетчерского пункта транспортного цеха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12C036" w14:textId="30B1E08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4937B" w14:textId="31AF0F98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C88C4B2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2CCEA0" w14:textId="11BE598E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F8986" w14:textId="6776FF1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4B9267" w14:textId="1981C826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 кабельной трассы от ГПК до РЦ «Лианозово»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E7F9E9" w14:textId="3EE46BB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6B46D3" w14:textId="3A395E7D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914A1CB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EDBC6" w14:textId="4E7E4A9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1FF30" w14:textId="49758565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57C07C" w14:textId="469D526A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электромонтажных работ. 1-й пост приемки молока.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26510D" w14:textId="7EF4A55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003C42" w14:textId="161FCDA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643F21F1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8FBF37" w14:textId="5E0070EC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A76BFC" w14:textId="5429EB44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E67591" w14:textId="3D16AC2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работ, включая изготовление силового щита, на участке производства термостатного йогурта ЛМК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76A98E" w14:textId="1DBF13FB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537F14" w14:textId="10CF783D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5562EBB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06082B" w14:textId="51F9076B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744FDC" w14:textId="13D7DC54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287687" w14:textId="49066F9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электромонтажных работ по реконструкции кабеленесущих систем, а так же выполнения демонтажа системы освещения в районе осей 27-39/Е на Распределительном центре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E329C0" w14:textId="4D5C05B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C5A4F5" w14:textId="366EDC5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AF0080B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4BB326" w14:textId="599E6D1C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246BFC" w14:textId="462510FB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4F5859" w14:textId="582D776A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электромонтажных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A25833" w14:textId="4E647E7A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1E5001" w14:textId="55AB8F6F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66D75C78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7131AA" w14:textId="2DCCB1D3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8B0BEA" w14:textId="0A58AC84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5502F3" w14:textId="33C3FD4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работ по проекту: «Монтаж систем электронных преобразователей солей жесткости»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30EEA1" w14:textId="63BB929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3F48C5" w14:textId="7566D912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99DA434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035C8E" w14:textId="20CEBFA6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02A22D" w14:textId="10D7DD95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49C72" w14:textId="23A16696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монтажных работ в рамках ИП «Снегурочка»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23CEC4" w14:textId="704335F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C012C9" w14:textId="659D112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37D643D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B12A0C" w14:textId="369B0E89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A6C8F3" w14:textId="41C1D0BB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781421" w14:textId="743B352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установке датчиков 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91F80B" w14:textId="6A1B858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E59476" w14:textId="3CFFA95E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E41E0EB" w14:textId="77777777" w:rsidTr="007E637D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B24E4" w14:textId="75895F54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432987" w14:textId="0AE04E7B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9CECB1" w14:textId="6904FB5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Замена вводного автоматического выключателя секции КТП 0,4 кв в ТП-1 Цеха № 5 площадки «Лианозово»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C5CCB7" w14:textId="5E42985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4B4925" w14:textId="4CE14F18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3E8A01B5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5E4DFF" w14:textId="321B173F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E2F313" w14:textId="3A93484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93E5A8" w14:textId="613AC73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в рамках реализации инвестиционного проекта «ВБД ИП АII Новая линия Дойпак/01140518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700E82" w14:textId="2BE2AB6A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Курск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E955B7" w14:textId="1A8CF84D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37AA9DBC" w14:textId="77777777" w:rsidTr="007E637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704762" w14:textId="54579DEF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6F5125" w14:textId="25D9C55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88CA6A" w14:textId="3F4BC8A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Перенос кабельных трасс системы освещения Распределительного центра в осях 2-13/Д-И площадки «Лианозово»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5760E3" w14:textId="697D714F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2CB1B7" w14:textId="5E07131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110F5E8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7210A3" w14:textId="4052AFB1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F500CC" w14:textId="646EE85A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2C8C2C" w14:textId="3325DBA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техническому обслуживанию и ремонту систем электроснабжения на площадке «Лианозово»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FA92A6" w14:textId="374032AF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8E688" w14:textId="574FB5C0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608156C4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B67A8E" w14:textId="3F2AF949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88790C" w14:textId="72114020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988492" w14:textId="1EC78A4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электромонтажных работ в рамках ИП «Обеспечение мойки фасовочного оборудования»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3723EF" w14:textId="38EF468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6A7E70" w14:textId="4CC90A25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8CC52B5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EA935D" w14:textId="6EAA3325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2441C9" w14:textId="0FA45AE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FC7E2E" w14:textId="44A418D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Проектирование и монтаж автоматизированной системы управления энергоснабжением (АСУЭ) и Автоматизированной системы технического учета электроэнергии (АСТУЭ)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02ED2A" w14:textId="76529F7B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«Нижегородский» ф-л АО 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5108D3" w14:textId="2838175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4DA6721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8DAB3D" w14:textId="1278F32D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EF39EB" w14:textId="2ED6142C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8DE8D5" w14:textId="139FA88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электронных преобразователей солей жесткости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D824C2" w14:textId="027BEE8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070869" w14:textId="48AF02F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B63AC03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B345A9" w14:textId="4515CC01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845B27" w14:textId="0A302CE3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A9E3A1" w14:textId="50E97BF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Подведение электропитания для рентген-детекторов на площадке ЗДМП/ЛМК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2F8ACD" w14:textId="15FC8058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ECB836" w14:textId="7856E55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0BA583A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CAB200" w14:textId="7040273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1B8BB5" w14:textId="57D01FF9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CB7333" w14:textId="2C59A5E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электроустановки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38AC16" w14:textId="4E3B7D59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«ССМУ-1»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2EC7F8" w14:textId="71A97F2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1AC2A7A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D76876" w14:textId="682D558D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CF43F9" w14:textId="7DF59203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6F5769" w14:textId="0CCF0D3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Разработка проектной документации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C8F4AA" w14:textId="1EF14EB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«ЛАССАРД»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5F00BD" w14:textId="0430E20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77072B0" w14:textId="77777777" w:rsidTr="00666A3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E65FA9" w14:textId="2E37E3B5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F0D253" w14:textId="32ED7704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C1A4A0" w14:textId="0506BD2A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электрооборудования на участке производства термостатных йогуртов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A8F8E7" w14:textId="2EF6073B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18677" w14:textId="664D12D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2951E46" w14:textId="77777777" w:rsidTr="00666A3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EC97F0" w14:textId="3127564B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8DAF66" w14:textId="5A7BE3D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8EB465" w14:textId="6EF9F439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замене системы освещения Эстака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softHyphen/>
              <w:t>ды №1 и помещения хранения автопогрузчиков на Вспомогательном корпусе и склада Цеха №5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8628DE" w14:textId="5BFA715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DA6D04" w14:textId="500F19AA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56F3F7EA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B74BE1" w14:textId="4D265649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E6D8AB" w14:textId="06B13138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130178" w14:textId="36F6222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ремонтных работ по замене системы рабочего освещения на 2-ом этаже ЗДМП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D0C464" w14:textId="78C01F4B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0AFF61" w14:textId="521D347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D422E95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7AB761" w14:textId="52C8FC98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D9E93E" w14:textId="37EAE553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D5C3AB" w14:textId="6152987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Замена системы рабочего освещения на 1-ом этаже ГПК в осях В1-В8 и на 2-ом этаже ГПК на складе №2 в осях АВ1-АВ37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D4E034" w14:textId="594D1B77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AA0302" w14:textId="31C5346E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E9FE0AF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01CF37" w14:textId="038F376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773697" w14:textId="40EB6D49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760EE2" w14:textId="12D956F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работы по прокладке кабельных трасс внутри лотков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8F2AF5" w14:textId="3AA9C29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ПАО «Квадра» 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Воронеж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6FBC84" w14:textId="783B04D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0391E85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7B4D0D" w14:textId="284D184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47BD65" w14:textId="53FB0CE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39A514" w14:textId="433E48D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работ: ДГУ, наружных серей электроснабжения противопожарных систем по 1 категории энергонадежности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1E7151" w14:textId="6B5D2DB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ОАО «Тимашевский молочный комбинат» ф-л АО</w:t>
            </w:r>
            <w:r w:rsidR="00555A92"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«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Тимашевск, Краснодарский край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EDD60A" w14:textId="0C912BED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2C07707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548279" w14:textId="30A91590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1E319B" w14:textId="7F9FC9CA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61BA69" w14:textId="09018D8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по замене инженерного распределительного щита и замене освещения в операторской участка СИП-1.2.5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0D883C" w14:textId="3AD4718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305883" w14:textId="4E63786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F4903BC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A30E6D" w14:textId="61AD10E0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6D3EFF" w14:textId="72BE320B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16767B" w14:textId="6B782FCA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Разработка проектной документации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3C2559" w14:textId="0E8619B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«ДЗМИ»,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71B567" w14:textId="117E767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E2AE17E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2142E7" w14:textId="476D39DD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105848" w14:textId="18D4EC4A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179D1E" w14:textId="400A75C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Разработка проектной документации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EA7F72" w14:textId="7FE3D7B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«Интер РАО–Инжиниринг»,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832A0" w14:textId="0992B93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EE72A8B" w14:textId="77777777" w:rsidTr="00E00D9D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196F8B" w14:textId="4451C0FB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D9205C" w14:textId="66EB877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BB1C5F" w14:textId="55CB2A73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работы по установке фасонных элементов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3C5622" w14:textId="1F457C96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ПАО «Квадра» 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Воронеж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C1264D" w14:textId="10A18FA9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255EDED" w14:textId="77777777" w:rsidTr="009B172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57F6C8" w14:textId="0F65340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A319CA" w14:textId="2E96C7AA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2150FF" w14:textId="039E3A8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системы электроснабжения для новой морозильной камеры на 4-м этаже ГПК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9A78A4" w14:textId="743D5C5D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131694" w14:textId="26D13EA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50AC8A3B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9585D8" w14:textId="3889B806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3CAD46" w14:textId="6D4336F1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D02F4C" w14:textId="7860136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ремонту системы освещения в помещении аммиачно-компрессорного цеха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50379" w14:textId="25D9B42E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«Нижегородский» ф-л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F30250" w14:textId="1B7A023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2DC3B34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3FEB1B" w14:textId="32B4869F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27 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2B0CF9" w14:textId="7A4E6EEC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9DA611" w14:textId="2BDC1E9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FC7C30" w14:textId="24D4C45A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«ГРОТ»,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35110E" w14:textId="146FC70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9A2CEDB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D7E9B2" w14:textId="1F33124A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26 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2D2728" w14:textId="1E74043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40D09" w14:textId="0080EB9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РТП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14B15C" w14:textId="0938FAB9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«Интер РАО-Инжиниринг»,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E4EE9D" w14:textId="4B1BA90B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3B47DDFE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E68EE2" w14:textId="7F30DB64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046086" w14:textId="6F2C18AC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F7C83A" w14:textId="75E73B1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для системы освещения над технологическим оборудованием, освещения в венткамере по проекту технического перевооружения АХУ и установки розеточных групп второго этажа производственного корпуса.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0DB2B" w14:textId="050B819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14C149" w14:textId="115AA702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A96FC70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C3642" w14:textId="5DC5A37C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24 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5A6BC7" w14:textId="46E4C1F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E5770E" w14:textId="6C60702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6E09DF" w14:textId="0A56AD0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«Медицинские инструменты»,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7D8CFF" w14:textId="02F1F505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0249CB5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5F1A71" w14:textId="175164C9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23 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866560" w14:textId="57A9B265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EBE552" w14:textId="08E143F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Ремонтно-восстановительные работы системы освещения и электрощитового оборудования в Распределительном центре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4CF8F3" w14:textId="3D5639E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F78134" w14:textId="3C3BCED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ED067DB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9C861F" w14:textId="1665A2F6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D24034" w14:textId="7A31387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F60F23" w14:textId="1550EB1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по установке дополнительных светильников в главном производственном корпусе, 1-й и 2-й этажи ГПК, участок мойки на территории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AFA27B" w14:textId="13D7919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F930C3" w14:textId="4C59BDD7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05BE73F2" w14:textId="77777777" w:rsidTr="009B172E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D0D2F" w14:textId="5429769B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5F88A3" w14:textId="27436B10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099069" w14:textId="1DE16D6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обслуживанию электро-хозяйства завода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F5D2A6" w14:textId="6F6E430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9F2796" w14:textId="09D8D7BF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5505C045" w14:textId="77777777" w:rsidTr="007424D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72C535" w14:textId="55B7FDD6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04683C" w14:textId="4695E7E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1F8184" w14:textId="1EC477B3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электромонтажных работ в рамках ввода в эксплуатацию нового оборудования: укладчик готовой продукции в лотки и система паллетизации в цехе №7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B875E1" w14:textId="5667A1E9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8EF2CF" w14:textId="0B27FF95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5671F839" w14:textId="77777777" w:rsidTr="00911BF5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E056F" w14:textId="0E91D94E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136285" w14:textId="6BC827D4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B75113" w14:textId="1952768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работы. Освещение 3-го этажа главного производственного корпуса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AE07B0" w14:textId="169B108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9D735" w14:textId="096FC724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7461E8DF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4C992B" w14:textId="0C4A41A8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9CE721" w14:textId="53F5399C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5BB507" w14:textId="58FC7E4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аммиачной холодильной установки АХУ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3CB7CA" w14:textId="59D126D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«Нижегородский» ф-л АО «Вимм-Билль-Данн» 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3AFF3" w14:textId="510AA3CE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2EE2765B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2FACEB" w14:textId="17C585FA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09A198" w14:textId="4C15899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88FF30" w14:textId="3DB4AED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кабеля к установкам ГДУ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B2AC67" w14:textId="6E647553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ПАО «Квадра» 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Воронеж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8CCEB3" w14:textId="58DAA89A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6512D621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E345EB" w14:textId="0FB1874A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FE1F6F" w14:textId="7AE9E47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08E813" w14:textId="7A4D9EC6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 системы освещения цеха сушки молочной сыворотки и цеха растаривания сухого молока главного производственного корпуса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BBF951" w14:textId="047B021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587F27" w14:textId="0A87BA42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выполнялись без остановки технологического оборудования.</w:t>
            </w:r>
          </w:p>
        </w:tc>
      </w:tr>
      <w:tr w:rsidR="00342530" w14:paraId="4FFCB7D5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AD9D76" w14:textId="14013EE3" w:rsidR="00342530" w:rsidRDefault="00342530" w:rsidP="00342530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15 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7E79CF" w14:textId="4A8F09A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13A7AE" w14:textId="1D256DF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Перенос распределительного щита цеха детского молочного 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14A1DD" w14:textId="0C13E09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928B74" w14:textId="2E28C0C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A6CB445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25464A" w14:textId="289FCF9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064B8B" w14:textId="08F419F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 этап:Ноябрь 2015 г.,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2 этап:Апрель 2016 г.,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3 этап:Июль 2016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8CD1FD" w14:textId="24A0D607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Замена главных распределительных щитов трансформаторной подстанции №5, включая проектные работы.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609D1E" w14:textId="297276B3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478694D" w14:textId="6D568F48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выполнялись без остановки технологического процесса, только в дни общезаводских профилактических работ.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Работы проводились в три этапа, максимум 12 часов на каждый этап. На каждом этапе демонтировалось существующее оборудование, монтировалось новое, выполнялись пусконаладочные работы по вводу оборудования в эксплуатацию одной из трех секций ГРЩ.</w:t>
            </w:r>
          </w:p>
        </w:tc>
      </w:tr>
      <w:tr w:rsidR="00342530" w14:paraId="170F010D" w14:textId="77777777" w:rsidTr="00911BF5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4C9A4D" w14:textId="15EBA60E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C850A4" w14:textId="3D9F741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CA8727" w14:textId="29D7F648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Электромонтажные работы по прокладке слаботочных сетей в министерстве обороны.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AFF2BC" w14:textId="49C1E9F7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«МегаКапитал»,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FFCAAC" w14:textId="4B7E3648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4AEBEFBA" w14:textId="77777777" w:rsidTr="0092562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A81E06" w14:textId="0C4E2488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949EE7" w14:textId="247F4145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A0CBC7" w14:textId="7AEE4E1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Подключение аммиачно-холодильной установки и освещение участка размещения технологического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B64C30" w14:textId="2F42004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«Нижегородский» ф-л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959E70" w14:textId="3166F85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выполнялись без остановки работы существующего оборудования холодильно-компрессорного цеха, соответственно и без остановки производства.</w:t>
            </w:r>
          </w:p>
        </w:tc>
      </w:tr>
      <w:tr w:rsidR="00342530" w14:paraId="221C1A4E" w14:textId="77777777" w:rsidTr="00181DE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587F85" w14:textId="2CDC26C9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621000F" w14:textId="19337D39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0C2B1F" w14:textId="2914637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Подключение технологической линии на 2-м этаже главного производственного корпуса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DF1EC7" w14:textId="42138E36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AC7BF5" w14:textId="4E68DF6E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6010B6F4" w14:textId="77777777" w:rsidTr="00952A47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29F3EF" w14:textId="14C8BB66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FEA40" w14:textId="1FAC12F5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4A453B" w14:textId="2A661F8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Проектирование и монтаж розеточных групп в помещениях кефирно-заквасочного участка главного производственного корпуса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EDA2E" w14:textId="036363C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14BFD9" w14:textId="492E1B3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1F2EFC5D" w14:textId="77777777" w:rsidTr="00D56746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47A7A5" w14:textId="73C9EB61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F7728E" w14:textId="3AEF51AE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F2971E" w14:textId="2298DBF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 системы освещения склада СИМ главного производственного корпуса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9C1218" w14:textId="3DFFAD23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6F0566" w14:textId="2152A211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процесса.</w:t>
            </w:r>
          </w:p>
        </w:tc>
      </w:tr>
      <w:tr w:rsidR="00342530" w14:paraId="63B4BB10" w14:textId="77777777" w:rsidTr="002A4B2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943B3F" w14:textId="2457D257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B1DA52" w14:textId="401F568C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114DFC" w14:textId="235DD38B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Проектирование КЛ-0,4 кВ для подключения технологического оборудования по проекту замены FLEX-10 здания детского молочного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E9A05A" w14:textId="69543BA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B97470" w14:textId="235D9B1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потребовали организовывать лотково-кабельную трассу сложной геометрии связи с тем, что место прокладки кабельных трасс (запотолочное пространство коридора от подстанции до цеха) было крайне насыщено технологическими коммуникациями, а так же подключаемые технологические установки располагались в центре открытого цехового пространства</w:t>
            </w:r>
          </w:p>
        </w:tc>
      </w:tr>
      <w:tr w:rsidR="00342530" w14:paraId="5C2F52A2" w14:textId="77777777" w:rsidTr="00037CC4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792E81" w14:textId="582D0EDF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F9CE99" w14:textId="16C12E4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2015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09FC89" w14:textId="1F4E3F8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 системы освещения и замена ГРЩ цеха детского молочного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29C72C" w14:textId="581B05D5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«Нижегородский» ф-л АО»Вимм-Билль-Данн»,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CAB930" w14:textId="7D6452A5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Выполнены/ Работы были проведены без отключения существующего технологического процесса </w:t>
            </w:r>
          </w:p>
        </w:tc>
      </w:tr>
      <w:tr w:rsidR="00342530" w14:paraId="5A732A98" w14:textId="77777777" w:rsidTr="001B3B5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81F5C8" w14:textId="53A074DA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EC6D4" w14:textId="3E2C1F86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127725" w14:textId="5CECF8C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Подключение технологического оборудования по производству творога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7182AE" w14:textId="222698C0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AF4EE9" w14:textId="578DB0A5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Все работы были проведены без отключения существующего технологического процесса.</w:t>
            </w:r>
          </w:p>
        </w:tc>
      </w:tr>
      <w:tr w:rsidR="00342530" w14:paraId="4B44ABFA" w14:textId="77777777" w:rsidTr="00995982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35DCEB" w14:textId="4DAFA1FE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68D2BA" w14:textId="02D3501D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89B245" w14:textId="60908151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Капитальный ремонт дезинфекционной камеры в ГУЗ Тульский областной противотуберкулезный диспансер №1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88BAD5" w14:textId="6A5F5DDF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«Тендерс.фм»,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47F4D" w14:textId="2A52223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342530" w14:paraId="3DB7C213" w14:textId="77777777" w:rsidTr="0083530A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866B2A" w14:textId="65E65C19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C9FFD3" w14:textId="63C277A0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682C21" w14:textId="1EF2F9F2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Освещение цеха производства творога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71A5BC" w14:textId="38F5C9CC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EFFC88" w14:textId="129A7C0C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процесса.</w:t>
            </w:r>
          </w:p>
        </w:tc>
      </w:tr>
      <w:tr w:rsidR="00342530" w14:paraId="0FCBE2BE" w14:textId="77777777" w:rsidTr="0019033B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9D367B" w14:textId="51680838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3FF5E3" w14:textId="33B6DD57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C8B9D6" w14:textId="4675EB4E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 и монтаж ИБП 200 кВа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8E45AC" w14:textId="4FD5BAC4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13A5C8" w14:textId="7E078AA3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были проведены без остановки работы технологического процесса</w:t>
            </w:r>
          </w:p>
        </w:tc>
      </w:tr>
      <w:tr w:rsidR="00342530" w14:paraId="0758500F" w14:textId="77777777" w:rsidTr="00A912E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BC65AE2" w14:textId="1F101DB8" w:rsidR="00342530" w:rsidRDefault="00342530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994AFF" w14:textId="3515AC02" w:rsidR="00342530" w:rsidRDefault="00342530" w:rsidP="00342530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DEE9A2" w14:textId="60C7A8C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Освещение зоны хранения готового продукта и упаковки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B5D340" w14:textId="324068BD" w:rsidR="00342530" w:rsidRDefault="00342530" w:rsidP="00342530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763191" w14:textId="2BF166F6" w:rsidR="00342530" w:rsidRDefault="00342530" w:rsidP="00342530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</w:t>
            </w:r>
          </w:p>
        </w:tc>
      </w:tr>
      <w:tr w:rsidR="000835E1" w14:paraId="0660EA3A" w14:textId="77777777" w:rsidTr="004C24B3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0414C2" w14:textId="4850D95C" w:rsidR="000835E1" w:rsidRDefault="000835E1" w:rsidP="009E0785">
            <w:pPr>
              <w:spacing w:after="0" w:line="240" w:lineRule="auto"/>
              <w:jc w:val="center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9D30FD" w14:textId="49A41C80" w:rsidR="000835E1" w:rsidRDefault="000835E1" w:rsidP="000835E1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2014 г.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6D43F0" w14:textId="163ED619" w:rsidR="000835E1" w:rsidRDefault="000835E1" w:rsidP="000835E1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Освещение зоны готовой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D4027C" w14:textId="686F77B2" w:rsidR="000835E1" w:rsidRDefault="000835E1" w:rsidP="000835E1">
            <w:pPr>
              <w:spacing w:after="0" w:line="240" w:lineRule="auto"/>
              <w:rPr>
                <w:rFonts w:ascii="Manrope" w:eastAsia="Arial Unicode MS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704701" w14:textId="6A68DBE7" w:rsidR="000835E1" w:rsidRDefault="000835E1" w:rsidP="000835E1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Выполнено/ Работы были проведены без отключения существующего осветительного оборудования и без остановки работы технологического процесса</w:t>
            </w:r>
          </w:p>
        </w:tc>
      </w:tr>
    </w:tbl>
    <w:p w14:paraId="4F066619" w14:textId="77777777" w:rsidR="00164BF5" w:rsidRDefault="00164BF5">
      <w:pPr>
        <w:jc w:val="center"/>
        <w:rPr>
          <w:rFonts w:ascii="Manrope" w:hAnsi="Manrope"/>
          <w:sz w:val="24"/>
          <w:szCs w:val="24"/>
        </w:rPr>
      </w:pPr>
    </w:p>
    <w:sectPr w:rsidR="00164BF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BD5A" w14:textId="77777777" w:rsidR="00A2589E" w:rsidRDefault="00A2589E">
      <w:pPr>
        <w:spacing w:after="0" w:line="240" w:lineRule="auto"/>
      </w:pPr>
      <w:r>
        <w:separator/>
      </w:r>
    </w:p>
  </w:endnote>
  <w:endnote w:type="continuationSeparator" w:id="0">
    <w:p w14:paraId="36FEBC2F" w14:textId="77777777" w:rsidR="00A2589E" w:rsidRDefault="00A2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BB1E" w14:textId="77777777" w:rsidR="00A2589E" w:rsidRDefault="00A2589E">
      <w:pPr>
        <w:spacing w:after="0" w:line="240" w:lineRule="auto"/>
      </w:pPr>
      <w:r>
        <w:separator/>
      </w:r>
    </w:p>
  </w:footnote>
  <w:footnote w:type="continuationSeparator" w:id="0">
    <w:p w14:paraId="465A232D" w14:textId="77777777" w:rsidR="00A2589E" w:rsidRDefault="00A25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518"/>
    <w:multiLevelType w:val="hybridMultilevel"/>
    <w:tmpl w:val="B0EA984A"/>
    <w:lvl w:ilvl="0" w:tplc="FDAE9196">
      <w:start w:val="1"/>
      <w:numFmt w:val="decimal"/>
      <w:lvlText w:val="%1."/>
      <w:lvlJc w:val="left"/>
      <w:pPr>
        <w:ind w:left="1064" w:hanging="360"/>
      </w:pPr>
    </w:lvl>
    <w:lvl w:ilvl="1" w:tplc="B91CD9FE">
      <w:start w:val="1"/>
      <w:numFmt w:val="lowerLetter"/>
      <w:lvlText w:val="%2."/>
      <w:lvlJc w:val="left"/>
      <w:pPr>
        <w:ind w:left="1784" w:hanging="360"/>
      </w:pPr>
    </w:lvl>
    <w:lvl w:ilvl="2" w:tplc="767E42C8">
      <w:start w:val="1"/>
      <w:numFmt w:val="lowerRoman"/>
      <w:lvlText w:val="%3."/>
      <w:lvlJc w:val="right"/>
      <w:pPr>
        <w:ind w:left="2504" w:hanging="180"/>
      </w:pPr>
    </w:lvl>
    <w:lvl w:ilvl="3" w:tplc="56C4F072">
      <w:start w:val="1"/>
      <w:numFmt w:val="decimal"/>
      <w:lvlText w:val="%4."/>
      <w:lvlJc w:val="left"/>
      <w:pPr>
        <w:ind w:left="3224" w:hanging="360"/>
      </w:pPr>
    </w:lvl>
    <w:lvl w:ilvl="4" w:tplc="FD9ACA78">
      <w:start w:val="1"/>
      <w:numFmt w:val="lowerLetter"/>
      <w:lvlText w:val="%5."/>
      <w:lvlJc w:val="left"/>
      <w:pPr>
        <w:ind w:left="3944" w:hanging="360"/>
      </w:pPr>
    </w:lvl>
    <w:lvl w:ilvl="5" w:tplc="09569600">
      <w:start w:val="1"/>
      <w:numFmt w:val="lowerRoman"/>
      <w:lvlText w:val="%6."/>
      <w:lvlJc w:val="right"/>
      <w:pPr>
        <w:ind w:left="4664" w:hanging="180"/>
      </w:pPr>
    </w:lvl>
    <w:lvl w:ilvl="6" w:tplc="F342C6D4">
      <w:start w:val="1"/>
      <w:numFmt w:val="decimal"/>
      <w:lvlText w:val="%7."/>
      <w:lvlJc w:val="left"/>
      <w:pPr>
        <w:ind w:left="5384" w:hanging="360"/>
      </w:pPr>
    </w:lvl>
    <w:lvl w:ilvl="7" w:tplc="65FC0F98">
      <w:start w:val="1"/>
      <w:numFmt w:val="lowerLetter"/>
      <w:lvlText w:val="%8."/>
      <w:lvlJc w:val="left"/>
      <w:pPr>
        <w:ind w:left="6104" w:hanging="360"/>
      </w:pPr>
    </w:lvl>
    <w:lvl w:ilvl="8" w:tplc="AA88C084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7FD268E"/>
    <w:multiLevelType w:val="hybridMultilevel"/>
    <w:tmpl w:val="9370CB9E"/>
    <w:lvl w:ilvl="0" w:tplc="08A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D49A42">
      <w:start w:val="1"/>
      <w:numFmt w:val="lowerLetter"/>
      <w:lvlText w:val="%2."/>
      <w:lvlJc w:val="left"/>
      <w:pPr>
        <w:ind w:left="1789" w:hanging="360"/>
      </w:pPr>
    </w:lvl>
    <w:lvl w:ilvl="2" w:tplc="47F6071C">
      <w:start w:val="1"/>
      <w:numFmt w:val="lowerRoman"/>
      <w:lvlText w:val="%3."/>
      <w:lvlJc w:val="right"/>
      <w:pPr>
        <w:ind w:left="2509" w:hanging="180"/>
      </w:pPr>
    </w:lvl>
    <w:lvl w:ilvl="3" w:tplc="3224F0FA">
      <w:start w:val="1"/>
      <w:numFmt w:val="decimal"/>
      <w:lvlText w:val="%4."/>
      <w:lvlJc w:val="left"/>
      <w:pPr>
        <w:ind w:left="3229" w:hanging="360"/>
      </w:pPr>
    </w:lvl>
    <w:lvl w:ilvl="4" w:tplc="368CEEF0">
      <w:start w:val="1"/>
      <w:numFmt w:val="lowerLetter"/>
      <w:lvlText w:val="%5."/>
      <w:lvlJc w:val="left"/>
      <w:pPr>
        <w:ind w:left="3949" w:hanging="360"/>
      </w:pPr>
    </w:lvl>
    <w:lvl w:ilvl="5" w:tplc="21E24BFC">
      <w:start w:val="1"/>
      <w:numFmt w:val="lowerRoman"/>
      <w:lvlText w:val="%6."/>
      <w:lvlJc w:val="right"/>
      <w:pPr>
        <w:ind w:left="4669" w:hanging="180"/>
      </w:pPr>
    </w:lvl>
    <w:lvl w:ilvl="6" w:tplc="566A8124">
      <w:start w:val="1"/>
      <w:numFmt w:val="decimal"/>
      <w:lvlText w:val="%7."/>
      <w:lvlJc w:val="left"/>
      <w:pPr>
        <w:ind w:left="5389" w:hanging="360"/>
      </w:pPr>
    </w:lvl>
    <w:lvl w:ilvl="7" w:tplc="D738FAF8">
      <w:start w:val="1"/>
      <w:numFmt w:val="lowerLetter"/>
      <w:lvlText w:val="%8."/>
      <w:lvlJc w:val="left"/>
      <w:pPr>
        <w:ind w:left="6109" w:hanging="360"/>
      </w:pPr>
    </w:lvl>
    <w:lvl w:ilvl="8" w:tplc="B3E62C9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97389"/>
    <w:multiLevelType w:val="hybridMultilevel"/>
    <w:tmpl w:val="36747F74"/>
    <w:lvl w:ilvl="0" w:tplc="178244BA">
      <w:start w:val="1"/>
      <w:numFmt w:val="decimal"/>
      <w:lvlText w:val="%1."/>
      <w:lvlJc w:val="left"/>
      <w:pPr>
        <w:ind w:left="1429" w:hanging="360"/>
      </w:pPr>
    </w:lvl>
    <w:lvl w:ilvl="1" w:tplc="ED4C0732">
      <w:start w:val="1"/>
      <w:numFmt w:val="lowerLetter"/>
      <w:lvlText w:val="%2."/>
      <w:lvlJc w:val="left"/>
      <w:pPr>
        <w:ind w:left="2149" w:hanging="360"/>
      </w:pPr>
    </w:lvl>
    <w:lvl w:ilvl="2" w:tplc="4300BC56">
      <w:start w:val="1"/>
      <w:numFmt w:val="lowerRoman"/>
      <w:lvlText w:val="%3."/>
      <w:lvlJc w:val="right"/>
      <w:pPr>
        <w:ind w:left="2869" w:hanging="180"/>
      </w:pPr>
    </w:lvl>
    <w:lvl w:ilvl="3" w:tplc="B3EE627A">
      <w:start w:val="1"/>
      <w:numFmt w:val="decimal"/>
      <w:lvlText w:val="%4."/>
      <w:lvlJc w:val="left"/>
      <w:pPr>
        <w:ind w:left="3589" w:hanging="360"/>
      </w:pPr>
    </w:lvl>
    <w:lvl w:ilvl="4" w:tplc="7CFC5D34">
      <w:start w:val="1"/>
      <w:numFmt w:val="lowerLetter"/>
      <w:lvlText w:val="%5."/>
      <w:lvlJc w:val="left"/>
      <w:pPr>
        <w:ind w:left="4309" w:hanging="360"/>
      </w:pPr>
    </w:lvl>
    <w:lvl w:ilvl="5" w:tplc="FA6E1740">
      <w:start w:val="1"/>
      <w:numFmt w:val="lowerRoman"/>
      <w:lvlText w:val="%6."/>
      <w:lvlJc w:val="right"/>
      <w:pPr>
        <w:ind w:left="5029" w:hanging="180"/>
      </w:pPr>
    </w:lvl>
    <w:lvl w:ilvl="6" w:tplc="6BECA9C4">
      <w:start w:val="1"/>
      <w:numFmt w:val="decimal"/>
      <w:lvlText w:val="%7."/>
      <w:lvlJc w:val="left"/>
      <w:pPr>
        <w:ind w:left="5749" w:hanging="360"/>
      </w:pPr>
    </w:lvl>
    <w:lvl w:ilvl="7" w:tplc="335A8516">
      <w:start w:val="1"/>
      <w:numFmt w:val="lowerLetter"/>
      <w:lvlText w:val="%8."/>
      <w:lvlJc w:val="left"/>
      <w:pPr>
        <w:ind w:left="6469" w:hanging="360"/>
      </w:pPr>
    </w:lvl>
    <w:lvl w:ilvl="8" w:tplc="1C1482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94704"/>
    <w:multiLevelType w:val="hybridMultilevel"/>
    <w:tmpl w:val="4D7CF882"/>
    <w:lvl w:ilvl="0" w:tplc="5456C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B81A32">
      <w:start w:val="1"/>
      <w:numFmt w:val="lowerLetter"/>
      <w:lvlText w:val="%2."/>
      <w:lvlJc w:val="left"/>
      <w:pPr>
        <w:ind w:left="1789" w:hanging="360"/>
      </w:pPr>
    </w:lvl>
    <w:lvl w:ilvl="2" w:tplc="7884D172">
      <w:start w:val="1"/>
      <w:numFmt w:val="lowerRoman"/>
      <w:lvlText w:val="%3."/>
      <w:lvlJc w:val="right"/>
      <w:pPr>
        <w:ind w:left="2509" w:hanging="180"/>
      </w:pPr>
    </w:lvl>
    <w:lvl w:ilvl="3" w:tplc="B50653D8">
      <w:start w:val="1"/>
      <w:numFmt w:val="decimal"/>
      <w:lvlText w:val="%4."/>
      <w:lvlJc w:val="left"/>
      <w:pPr>
        <w:ind w:left="3229" w:hanging="360"/>
      </w:pPr>
    </w:lvl>
    <w:lvl w:ilvl="4" w:tplc="1284AABA">
      <w:start w:val="1"/>
      <w:numFmt w:val="lowerLetter"/>
      <w:lvlText w:val="%5."/>
      <w:lvlJc w:val="left"/>
      <w:pPr>
        <w:ind w:left="3949" w:hanging="360"/>
      </w:pPr>
    </w:lvl>
    <w:lvl w:ilvl="5" w:tplc="3FB2F060">
      <w:start w:val="1"/>
      <w:numFmt w:val="lowerRoman"/>
      <w:lvlText w:val="%6."/>
      <w:lvlJc w:val="right"/>
      <w:pPr>
        <w:ind w:left="4669" w:hanging="180"/>
      </w:pPr>
    </w:lvl>
    <w:lvl w:ilvl="6" w:tplc="5ADC19C4">
      <w:start w:val="1"/>
      <w:numFmt w:val="decimal"/>
      <w:lvlText w:val="%7."/>
      <w:lvlJc w:val="left"/>
      <w:pPr>
        <w:ind w:left="5389" w:hanging="360"/>
      </w:pPr>
    </w:lvl>
    <w:lvl w:ilvl="7" w:tplc="CB34363C">
      <w:start w:val="1"/>
      <w:numFmt w:val="lowerLetter"/>
      <w:lvlText w:val="%8."/>
      <w:lvlJc w:val="left"/>
      <w:pPr>
        <w:ind w:left="6109" w:hanging="360"/>
      </w:pPr>
    </w:lvl>
    <w:lvl w:ilvl="8" w:tplc="17D6BDB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CA2DE7"/>
    <w:multiLevelType w:val="hybridMultilevel"/>
    <w:tmpl w:val="5AB669AC"/>
    <w:lvl w:ilvl="0" w:tplc="4D7CF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4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85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46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C2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6C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85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8C2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EB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96033"/>
    <w:multiLevelType w:val="hybridMultilevel"/>
    <w:tmpl w:val="B2C0EF58"/>
    <w:lvl w:ilvl="0" w:tplc="866201D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97069AE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B8B46040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E2C8A41A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04044D32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0824AE8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AFCE05DA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C13EF100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38B86C7E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921EA7"/>
    <w:multiLevelType w:val="hybridMultilevel"/>
    <w:tmpl w:val="3216FCD8"/>
    <w:lvl w:ilvl="0" w:tplc="6DD4C316">
      <w:start w:val="1"/>
      <w:numFmt w:val="decimal"/>
      <w:lvlText w:val="%1."/>
      <w:lvlJc w:val="left"/>
      <w:pPr>
        <w:ind w:left="1429" w:hanging="360"/>
      </w:pPr>
    </w:lvl>
    <w:lvl w:ilvl="1" w:tplc="A11C5CDE">
      <w:start w:val="1"/>
      <w:numFmt w:val="lowerLetter"/>
      <w:lvlText w:val="%2."/>
      <w:lvlJc w:val="left"/>
      <w:pPr>
        <w:ind w:left="2149" w:hanging="360"/>
      </w:pPr>
    </w:lvl>
    <w:lvl w:ilvl="2" w:tplc="12B026CC">
      <w:start w:val="1"/>
      <w:numFmt w:val="lowerRoman"/>
      <w:lvlText w:val="%3."/>
      <w:lvlJc w:val="right"/>
      <w:pPr>
        <w:ind w:left="2869" w:hanging="180"/>
      </w:pPr>
    </w:lvl>
    <w:lvl w:ilvl="3" w:tplc="E9AE6152">
      <w:start w:val="1"/>
      <w:numFmt w:val="decimal"/>
      <w:lvlText w:val="%4."/>
      <w:lvlJc w:val="left"/>
      <w:pPr>
        <w:ind w:left="3589" w:hanging="360"/>
      </w:pPr>
    </w:lvl>
    <w:lvl w:ilvl="4" w:tplc="FF609B22">
      <w:start w:val="1"/>
      <w:numFmt w:val="lowerLetter"/>
      <w:lvlText w:val="%5."/>
      <w:lvlJc w:val="left"/>
      <w:pPr>
        <w:ind w:left="4309" w:hanging="360"/>
      </w:pPr>
    </w:lvl>
    <w:lvl w:ilvl="5" w:tplc="FD80BD34">
      <w:start w:val="1"/>
      <w:numFmt w:val="lowerRoman"/>
      <w:lvlText w:val="%6."/>
      <w:lvlJc w:val="right"/>
      <w:pPr>
        <w:ind w:left="5029" w:hanging="180"/>
      </w:pPr>
    </w:lvl>
    <w:lvl w:ilvl="6" w:tplc="07442EF4">
      <w:start w:val="1"/>
      <w:numFmt w:val="decimal"/>
      <w:lvlText w:val="%7."/>
      <w:lvlJc w:val="left"/>
      <w:pPr>
        <w:ind w:left="5749" w:hanging="360"/>
      </w:pPr>
    </w:lvl>
    <w:lvl w:ilvl="7" w:tplc="A92C760E">
      <w:start w:val="1"/>
      <w:numFmt w:val="lowerLetter"/>
      <w:lvlText w:val="%8."/>
      <w:lvlJc w:val="left"/>
      <w:pPr>
        <w:ind w:left="6469" w:hanging="360"/>
      </w:pPr>
    </w:lvl>
    <w:lvl w:ilvl="8" w:tplc="832EF0D4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726EB"/>
    <w:multiLevelType w:val="hybridMultilevel"/>
    <w:tmpl w:val="A2E82B1C"/>
    <w:lvl w:ilvl="0" w:tplc="34D09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3C27ED6">
      <w:start w:val="1"/>
      <w:numFmt w:val="lowerLetter"/>
      <w:lvlText w:val="%2."/>
      <w:lvlJc w:val="left"/>
      <w:pPr>
        <w:ind w:left="1647" w:hanging="360"/>
      </w:pPr>
    </w:lvl>
    <w:lvl w:ilvl="2" w:tplc="78A0F34A">
      <w:start w:val="1"/>
      <w:numFmt w:val="lowerRoman"/>
      <w:lvlText w:val="%3."/>
      <w:lvlJc w:val="right"/>
      <w:pPr>
        <w:ind w:left="2367" w:hanging="180"/>
      </w:pPr>
    </w:lvl>
    <w:lvl w:ilvl="3" w:tplc="0FE4DE9C">
      <w:start w:val="1"/>
      <w:numFmt w:val="decimal"/>
      <w:lvlText w:val="%4."/>
      <w:lvlJc w:val="left"/>
      <w:pPr>
        <w:ind w:left="3087" w:hanging="360"/>
      </w:pPr>
    </w:lvl>
    <w:lvl w:ilvl="4" w:tplc="C0229292">
      <w:start w:val="1"/>
      <w:numFmt w:val="lowerLetter"/>
      <w:lvlText w:val="%5."/>
      <w:lvlJc w:val="left"/>
      <w:pPr>
        <w:ind w:left="3807" w:hanging="360"/>
      </w:pPr>
    </w:lvl>
    <w:lvl w:ilvl="5" w:tplc="64BCF2A6">
      <w:start w:val="1"/>
      <w:numFmt w:val="lowerRoman"/>
      <w:lvlText w:val="%6."/>
      <w:lvlJc w:val="right"/>
      <w:pPr>
        <w:ind w:left="4527" w:hanging="180"/>
      </w:pPr>
    </w:lvl>
    <w:lvl w:ilvl="6" w:tplc="78EC675C">
      <w:start w:val="1"/>
      <w:numFmt w:val="decimal"/>
      <w:lvlText w:val="%7."/>
      <w:lvlJc w:val="left"/>
      <w:pPr>
        <w:ind w:left="5247" w:hanging="360"/>
      </w:pPr>
    </w:lvl>
    <w:lvl w:ilvl="7" w:tplc="8CAAD788">
      <w:start w:val="1"/>
      <w:numFmt w:val="lowerLetter"/>
      <w:lvlText w:val="%8."/>
      <w:lvlJc w:val="left"/>
      <w:pPr>
        <w:ind w:left="5967" w:hanging="360"/>
      </w:pPr>
    </w:lvl>
    <w:lvl w:ilvl="8" w:tplc="20ACBAC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D20877"/>
    <w:multiLevelType w:val="hybridMultilevel"/>
    <w:tmpl w:val="D4007C60"/>
    <w:lvl w:ilvl="0" w:tplc="F23CA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020F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7E95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101F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14A8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9EC1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5CA1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5850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2C67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90EA8"/>
    <w:multiLevelType w:val="hybridMultilevel"/>
    <w:tmpl w:val="0F94E08E"/>
    <w:lvl w:ilvl="0" w:tplc="2F9CE60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7A4E3A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458AFD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CE70415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6BC410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4F4BC1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B1AA464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3D42AD4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60621BB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1DE5D15"/>
    <w:multiLevelType w:val="hybridMultilevel"/>
    <w:tmpl w:val="501EFA2A"/>
    <w:styleLink w:val="1"/>
    <w:lvl w:ilvl="0" w:tplc="A7D8747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 w:tplc="704EE7A8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A162B2B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D81E760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A39E622E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1220CF5C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9680594E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6BCE240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C194F17C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58D6FBF"/>
    <w:multiLevelType w:val="multilevel"/>
    <w:tmpl w:val="7CA2F2D0"/>
    <w:lvl w:ilvl="0">
      <w:start w:val="6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824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8A7B92"/>
    <w:multiLevelType w:val="hybridMultilevel"/>
    <w:tmpl w:val="501EFA2A"/>
    <w:numStyleLink w:val="1"/>
  </w:abstractNum>
  <w:abstractNum w:abstractNumId="14" w15:restartNumberingAfterBreak="0">
    <w:nsid w:val="6A3B16EB"/>
    <w:multiLevelType w:val="hybridMultilevel"/>
    <w:tmpl w:val="C50045BC"/>
    <w:lvl w:ilvl="0" w:tplc="BECAF53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724A6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2ADE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2A7D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0600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B475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762C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18D5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2825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2D410F"/>
    <w:multiLevelType w:val="hybridMultilevel"/>
    <w:tmpl w:val="2C983D70"/>
    <w:lvl w:ilvl="0" w:tplc="67B89B3E">
      <w:start w:val="1"/>
      <w:numFmt w:val="decimal"/>
      <w:lvlText w:val="%1."/>
      <w:lvlJc w:val="left"/>
      <w:pPr>
        <w:ind w:left="720" w:hanging="360"/>
      </w:pPr>
    </w:lvl>
    <w:lvl w:ilvl="1" w:tplc="06D2E6D4">
      <w:start w:val="1"/>
      <w:numFmt w:val="lowerLetter"/>
      <w:lvlText w:val="%2."/>
      <w:lvlJc w:val="left"/>
      <w:pPr>
        <w:ind w:left="1440" w:hanging="360"/>
      </w:pPr>
    </w:lvl>
    <w:lvl w:ilvl="2" w:tplc="E6CA659C">
      <w:start w:val="1"/>
      <w:numFmt w:val="lowerRoman"/>
      <w:lvlText w:val="%3."/>
      <w:lvlJc w:val="right"/>
      <w:pPr>
        <w:ind w:left="2160" w:hanging="180"/>
      </w:pPr>
    </w:lvl>
    <w:lvl w:ilvl="3" w:tplc="7654EE0C">
      <w:start w:val="1"/>
      <w:numFmt w:val="decimal"/>
      <w:lvlText w:val="%4."/>
      <w:lvlJc w:val="left"/>
      <w:pPr>
        <w:ind w:left="2880" w:hanging="360"/>
      </w:pPr>
    </w:lvl>
    <w:lvl w:ilvl="4" w:tplc="F642CBE0">
      <w:start w:val="1"/>
      <w:numFmt w:val="lowerLetter"/>
      <w:lvlText w:val="%5."/>
      <w:lvlJc w:val="left"/>
      <w:pPr>
        <w:ind w:left="3600" w:hanging="360"/>
      </w:pPr>
    </w:lvl>
    <w:lvl w:ilvl="5" w:tplc="E67A79F4">
      <w:start w:val="1"/>
      <w:numFmt w:val="lowerRoman"/>
      <w:lvlText w:val="%6."/>
      <w:lvlJc w:val="right"/>
      <w:pPr>
        <w:ind w:left="4320" w:hanging="180"/>
      </w:pPr>
    </w:lvl>
    <w:lvl w:ilvl="6" w:tplc="EB2ED72A">
      <w:start w:val="1"/>
      <w:numFmt w:val="decimal"/>
      <w:lvlText w:val="%7."/>
      <w:lvlJc w:val="left"/>
      <w:pPr>
        <w:ind w:left="5040" w:hanging="360"/>
      </w:pPr>
    </w:lvl>
    <w:lvl w:ilvl="7" w:tplc="FDBA555C">
      <w:start w:val="1"/>
      <w:numFmt w:val="lowerLetter"/>
      <w:lvlText w:val="%8."/>
      <w:lvlJc w:val="left"/>
      <w:pPr>
        <w:ind w:left="5760" w:hanging="360"/>
      </w:pPr>
    </w:lvl>
    <w:lvl w:ilvl="8" w:tplc="33A258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22D0D"/>
    <w:multiLevelType w:val="hybridMultilevel"/>
    <w:tmpl w:val="0DAA9ACA"/>
    <w:lvl w:ilvl="0" w:tplc="A6B646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2FE2D9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1A234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D090D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A402F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36EC7A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23288BC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16F73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24B1B4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89C542D"/>
    <w:multiLevelType w:val="hybridMultilevel"/>
    <w:tmpl w:val="09427618"/>
    <w:lvl w:ilvl="0" w:tplc="1A1280D8">
      <w:start w:val="1"/>
      <w:numFmt w:val="decimal"/>
      <w:lvlText w:val="%1."/>
      <w:lvlJc w:val="left"/>
      <w:pPr>
        <w:ind w:left="1429" w:hanging="360"/>
      </w:pPr>
    </w:lvl>
    <w:lvl w:ilvl="1" w:tplc="491C4878">
      <w:start w:val="1"/>
      <w:numFmt w:val="lowerLetter"/>
      <w:lvlText w:val="%2."/>
      <w:lvlJc w:val="left"/>
      <w:pPr>
        <w:ind w:left="2149" w:hanging="360"/>
      </w:pPr>
    </w:lvl>
    <w:lvl w:ilvl="2" w:tplc="B90814E8">
      <w:start w:val="1"/>
      <w:numFmt w:val="lowerRoman"/>
      <w:lvlText w:val="%3."/>
      <w:lvlJc w:val="right"/>
      <w:pPr>
        <w:ind w:left="2869" w:hanging="180"/>
      </w:pPr>
    </w:lvl>
    <w:lvl w:ilvl="3" w:tplc="5A909D7E">
      <w:start w:val="1"/>
      <w:numFmt w:val="decimal"/>
      <w:lvlText w:val="%4."/>
      <w:lvlJc w:val="left"/>
      <w:pPr>
        <w:ind w:left="3589" w:hanging="360"/>
      </w:pPr>
    </w:lvl>
    <w:lvl w:ilvl="4" w:tplc="56DA51E2">
      <w:start w:val="1"/>
      <w:numFmt w:val="lowerLetter"/>
      <w:lvlText w:val="%5."/>
      <w:lvlJc w:val="left"/>
      <w:pPr>
        <w:ind w:left="4309" w:hanging="360"/>
      </w:pPr>
    </w:lvl>
    <w:lvl w:ilvl="5" w:tplc="C05AD280">
      <w:start w:val="1"/>
      <w:numFmt w:val="lowerRoman"/>
      <w:lvlText w:val="%6."/>
      <w:lvlJc w:val="right"/>
      <w:pPr>
        <w:ind w:left="5029" w:hanging="180"/>
      </w:pPr>
    </w:lvl>
    <w:lvl w:ilvl="6" w:tplc="0DB66784">
      <w:start w:val="1"/>
      <w:numFmt w:val="decimal"/>
      <w:lvlText w:val="%7."/>
      <w:lvlJc w:val="left"/>
      <w:pPr>
        <w:ind w:left="5749" w:hanging="360"/>
      </w:pPr>
    </w:lvl>
    <w:lvl w:ilvl="7" w:tplc="B308D8C8">
      <w:start w:val="1"/>
      <w:numFmt w:val="lowerLetter"/>
      <w:lvlText w:val="%8."/>
      <w:lvlJc w:val="left"/>
      <w:pPr>
        <w:ind w:left="6469" w:hanging="360"/>
      </w:pPr>
    </w:lvl>
    <w:lvl w:ilvl="8" w:tplc="0AF80E8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C034DE"/>
    <w:multiLevelType w:val="hybridMultilevel"/>
    <w:tmpl w:val="C6F64134"/>
    <w:lvl w:ilvl="0" w:tplc="C2E6ACF8">
      <w:start w:val="1"/>
      <w:numFmt w:val="decimal"/>
      <w:lvlText w:val="%1."/>
      <w:lvlJc w:val="left"/>
      <w:pPr>
        <w:ind w:left="1429" w:hanging="360"/>
      </w:pPr>
    </w:lvl>
    <w:lvl w:ilvl="1" w:tplc="16A87746">
      <w:start w:val="1"/>
      <w:numFmt w:val="lowerLetter"/>
      <w:lvlText w:val="%2."/>
      <w:lvlJc w:val="left"/>
      <w:pPr>
        <w:ind w:left="2149" w:hanging="360"/>
      </w:pPr>
    </w:lvl>
    <w:lvl w:ilvl="2" w:tplc="3A9E201E">
      <w:start w:val="1"/>
      <w:numFmt w:val="lowerRoman"/>
      <w:lvlText w:val="%3."/>
      <w:lvlJc w:val="right"/>
      <w:pPr>
        <w:ind w:left="2869" w:hanging="180"/>
      </w:pPr>
    </w:lvl>
    <w:lvl w:ilvl="3" w:tplc="766CB126">
      <w:start w:val="1"/>
      <w:numFmt w:val="decimal"/>
      <w:lvlText w:val="%4."/>
      <w:lvlJc w:val="left"/>
      <w:pPr>
        <w:ind w:left="3589" w:hanging="360"/>
      </w:pPr>
    </w:lvl>
    <w:lvl w:ilvl="4" w:tplc="9B48B668">
      <w:start w:val="1"/>
      <w:numFmt w:val="lowerLetter"/>
      <w:lvlText w:val="%5."/>
      <w:lvlJc w:val="left"/>
      <w:pPr>
        <w:ind w:left="4309" w:hanging="360"/>
      </w:pPr>
    </w:lvl>
    <w:lvl w:ilvl="5" w:tplc="649C30A6">
      <w:start w:val="1"/>
      <w:numFmt w:val="lowerRoman"/>
      <w:lvlText w:val="%6."/>
      <w:lvlJc w:val="right"/>
      <w:pPr>
        <w:ind w:left="5029" w:hanging="180"/>
      </w:pPr>
    </w:lvl>
    <w:lvl w:ilvl="6" w:tplc="C9F41208">
      <w:start w:val="1"/>
      <w:numFmt w:val="decimal"/>
      <w:lvlText w:val="%7."/>
      <w:lvlJc w:val="left"/>
      <w:pPr>
        <w:ind w:left="5749" w:hanging="360"/>
      </w:pPr>
    </w:lvl>
    <w:lvl w:ilvl="7" w:tplc="0C08D022">
      <w:start w:val="1"/>
      <w:numFmt w:val="lowerLetter"/>
      <w:lvlText w:val="%8."/>
      <w:lvlJc w:val="left"/>
      <w:pPr>
        <w:ind w:left="6469" w:hanging="360"/>
      </w:pPr>
    </w:lvl>
    <w:lvl w:ilvl="8" w:tplc="2B2222D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0"/>
  </w:num>
  <w:num w:numId="5">
    <w:abstractNumId w:val="15"/>
  </w:num>
  <w:num w:numId="6">
    <w:abstractNumId w:val="18"/>
  </w:num>
  <w:num w:numId="7">
    <w:abstractNumId w:val="11"/>
  </w:num>
  <w:num w:numId="8">
    <w:abstractNumId w:val="17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F5"/>
    <w:rsid w:val="000835E1"/>
    <w:rsid w:val="00164BF5"/>
    <w:rsid w:val="00342530"/>
    <w:rsid w:val="003B40AC"/>
    <w:rsid w:val="00406927"/>
    <w:rsid w:val="004E253E"/>
    <w:rsid w:val="00555A92"/>
    <w:rsid w:val="009E0785"/>
    <w:rsid w:val="00A2589E"/>
    <w:rsid w:val="00BD2CE5"/>
    <w:rsid w:val="00D067B8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8A6"/>
  <w15:docId w15:val="{A7D9E833-6F55-4F53-BA7F-36C1715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numbering" w:customStyle="1" w:styleId="14">
    <w:name w:val="Нет списка1"/>
    <w:next w:val="a2"/>
    <w:semiHidden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rPr>
      <w:color w:val="CCCC99"/>
      <w:u w:val="single"/>
    </w:rPr>
  </w:style>
  <w:style w:type="paragraph" w:customStyle="1" w:styleId="StGen0">
    <w:name w:val="StGen0"/>
    <w:basedOn w:val="a"/>
    <w:next w:val="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2">
    <w:name w:val="List Bullet 2"/>
    <w:basedOn w:val="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14:ligatures w14:val="none"/>
    </w:rPr>
  </w:style>
  <w:style w:type="paragraph" w:styleId="afd">
    <w:name w:val="Body Text Indent"/>
    <w:basedOn w:val="a"/>
    <w:link w:val="afe"/>
    <w:pPr>
      <w:spacing w:after="0" w:line="240" w:lineRule="auto"/>
      <w:ind w:left="5670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basedOn w:val="aff1"/>
    <w:link w:val="aff2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numbering" w:customStyle="1" w:styleId="1">
    <w:name w:val="Стиль1"/>
    <w:pPr>
      <w:numPr>
        <w:numId w:val="18"/>
      </w:numPr>
    </w:pPr>
  </w:style>
  <w:style w:type="paragraph" w:styleId="af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Екатерина</cp:lastModifiedBy>
  <cp:revision>15</cp:revision>
  <dcterms:created xsi:type="dcterms:W3CDTF">2024-07-25T14:30:00Z</dcterms:created>
  <dcterms:modified xsi:type="dcterms:W3CDTF">2025-05-21T12:25:00Z</dcterms:modified>
</cp:coreProperties>
</file>